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76A" w:rsidRDefault="0017776A" w:rsidP="0017776A">
      <w:pPr>
        <w:jc w:val="center"/>
      </w:pPr>
    </w:p>
    <w:p w:rsidR="0017776A" w:rsidRDefault="0017776A" w:rsidP="0017776A">
      <w:pPr>
        <w:jc w:val="center"/>
      </w:pPr>
    </w:p>
    <w:p w:rsidR="00036217" w:rsidRPr="00333108" w:rsidRDefault="00036217" w:rsidP="00036217">
      <w:pPr>
        <w:jc w:val="center"/>
        <w:rPr>
          <w:sz w:val="22"/>
          <w:szCs w:val="22"/>
        </w:rPr>
      </w:pPr>
      <w:r w:rsidRPr="00333108">
        <w:rPr>
          <w:sz w:val="22"/>
          <w:szCs w:val="22"/>
        </w:rPr>
        <w:t>T.C</w:t>
      </w:r>
    </w:p>
    <w:p w:rsidR="00036217" w:rsidRPr="00333108" w:rsidRDefault="00036217" w:rsidP="00036217">
      <w:pPr>
        <w:jc w:val="center"/>
        <w:rPr>
          <w:sz w:val="22"/>
          <w:szCs w:val="22"/>
        </w:rPr>
      </w:pPr>
      <w:r w:rsidRPr="00333108">
        <w:rPr>
          <w:sz w:val="22"/>
          <w:szCs w:val="22"/>
        </w:rPr>
        <w:t>AZİZİYE BELEDİYE BAŞKANLIĞI</w:t>
      </w:r>
    </w:p>
    <w:p w:rsidR="00036217" w:rsidRPr="00333108" w:rsidRDefault="00036217" w:rsidP="00036217">
      <w:pPr>
        <w:jc w:val="center"/>
        <w:rPr>
          <w:sz w:val="22"/>
          <w:szCs w:val="22"/>
        </w:rPr>
      </w:pPr>
      <w:r w:rsidRPr="00333108">
        <w:rPr>
          <w:sz w:val="22"/>
          <w:szCs w:val="22"/>
        </w:rPr>
        <w:t>Yazı İşleri Müdürlüğü</w:t>
      </w:r>
    </w:p>
    <w:p w:rsidR="00036217" w:rsidRPr="00333108" w:rsidRDefault="00036217" w:rsidP="00036217">
      <w:pPr>
        <w:rPr>
          <w:sz w:val="22"/>
          <w:szCs w:val="22"/>
        </w:rPr>
      </w:pPr>
      <w:r w:rsidRPr="00333108">
        <w:rPr>
          <w:sz w:val="22"/>
          <w:szCs w:val="22"/>
        </w:rPr>
        <w:t xml:space="preserve">     </w:t>
      </w:r>
    </w:p>
    <w:p w:rsidR="00036217" w:rsidRPr="00333108" w:rsidRDefault="00036217" w:rsidP="00036217">
      <w:pPr>
        <w:rPr>
          <w:sz w:val="22"/>
          <w:szCs w:val="22"/>
        </w:rPr>
      </w:pPr>
      <w:r w:rsidRPr="00333108">
        <w:rPr>
          <w:sz w:val="22"/>
          <w:szCs w:val="22"/>
        </w:rPr>
        <w:t xml:space="preserve">     </w:t>
      </w:r>
      <w:proofErr w:type="gramStart"/>
      <w:r w:rsidRPr="00333108">
        <w:rPr>
          <w:sz w:val="22"/>
          <w:szCs w:val="22"/>
        </w:rPr>
        <w:t>Sayı   : 22578427</w:t>
      </w:r>
      <w:proofErr w:type="gramEnd"/>
      <w:r w:rsidRPr="00333108">
        <w:rPr>
          <w:sz w:val="22"/>
          <w:szCs w:val="22"/>
        </w:rPr>
        <w:t xml:space="preserve">/                                                                     </w:t>
      </w:r>
      <w:r w:rsidRPr="00333108">
        <w:rPr>
          <w:sz w:val="22"/>
          <w:szCs w:val="22"/>
        </w:rPr>
        <w:tab/>
        <w:t xml:space="preserve"> </w:t>
      </w:r>
      <w:r w:rsidRPr="00333108">
        <w:rPr>
          <w:sz w:val="22"/>
          <w:szCs w:val="22"/>
        </w:rPr>
        <w:tab/>
      </w:r>
      <w:r w:rsidRPr="00333108">
        <w:rPr>
          <w:sz w:val="22"/>
          <w:szCs w:val="22"/>
        </w:rPr>
        <w:tab/>
        <w:t xml:space="preserve">                               30/05/2025</w:t>
      </w:r>
    </w:p>
    <w:p w:rsidR="00036217" w:rsidRPr="00333108" w:rsidRDefault="00036217" w:rsidP="00036217">
      <w:pPr>
        <w:rPr>
          <w:b/>
          <w:sz w:val="22"/>
          <w:szCs w:val="22"/>
        </w:rPr>
      </w:pPr>
      <w:r w:rsidRPr="00333108">
        <w:rPr>
          <w:sz w:val="22"/>
          <w:szCs w:val="22"/>
        </w:rPr>
        <w:t xml:space="preserve">     </w:t>
      </w:r>
      <w:proofErr w:type="gramStart"/>
      <w:r w:rsidRPr="00333108">
        <w:rPr>
          <w:sz w:val="22"/>
          <w:szCs w:val="22"/>
        </w:rPr>
        <w:t>Konu : Meclis</w:t>
      </w:r>
      <w:proofErr w:type="gramEnd"/>
      <w:r w:rsidRPr="00333108">
        <w:rPr>
          <w:sz w:val="22"/>
          <w:szCs w:val="22"/>
        </w:rPr>
        <w:t xml:space="preserve"> Toplantısı</w:t>
      </w:r>
      <w:r w:rsidRPr="00333108">
        <w:rPr>
          <w:b/>
          <w:sz w:val="22"/>
          <w:szCs w:val="22"/>
        </w:rPr>
        <w:tab/>
      </w:r>
    </w:p>
    <w:p w:rsidR="00036217" w:rsidRPr="00333108" w:rsidRDefault="00036217" w:rsidP="00036217">
      <w:pPr>
        <w:tabs>
          <w:tab w:val="left" w:pos="4365"/>
        </w:tabs>
        <w:jc w:val="center"/>
        <w:rPr>
          <w:b/>
          <w:sz w:val="22"/>
          <w:szCs w:val="22"/>
        </w:rPr>
      </w:pPr>
      <w:r w:rsidRPr="00333108">
        <w:rPr>
          <w:b/>
          <w:sz w:val="22"/>
          <w:szCs w:val="22"/>
        </w:rPr>
        <w:t>İLAN OLUNUR</w:t>
      </w:r>
    </w:p>
    <w:p w:rsidR="00036217" w:rsidRPr="00333108" w:rsidRDefault="00036217" w:rsidP="00036217">
      <w:pPr>
        <w:ind w:firstLine="708"/>
        <w:jc w:val="both"/>
        <w:rPr>
          <w:sz w:val="22"/>
          <w:szCs w:val="22"/>
        </w:rPr>
      </w:pPr>
      <w:r>
        <w:rPr>
          <w:sz w:val="22"/>
          <w:szCs w:val="22"/>
        </w:rPr>
        <w:t xml:space="preserve">     </w:t>
      </w:r>
      <w:r w:rsidRPr="00333108">
        <w:rPr>
          <w:sz w:val="22"/>
          <w:szCs w:val="22"/>
        </w:rPr>
        <w:t xml:space="preserve">Belediye Meclisi 5393 sayılı kanunun 20. maddesi uyarınca 03/06/2025 Salı günü saat 14:00' da Belediye Binası Meclis Salonunda Haziran Ayı Olağan Meclis Toplantısı 1. Birleşim 1. </w:t>
      </w:r>
      <w:bookmarkStart w:id="0" w:name="_GoBack"/>
      <w:bookmarkEnd w:id="0"/>
      <w:proofErr w:type="gramStart"/>
      <w:r w:rsidRPr="00333108">
        <w:rPr>
          <w:sz w:val="22"/>
          <w:szCs w:val="22"/>
        </w:rPr>
        <w:t>Oturum  yapmak</w:t>
      </w:r>
      <w:proofErr w:type="gramEnd"/>
      <w:r w:rsidRPr="00333108">
        <w:rPr>
          <w:sz w:val="22"/>
          <w:szCs w:val="22"/>
        </w:rPr>
        <w:t xml:space="preserve"> üzere toplanacaktır.</w:t>
      </w:r>
    </w:p>
    <w:p w:rsidR="00036217" w:rsidRPr="00333108" w:rsidRDefault="00036217" w:rsidP="00036217">
      <w:pPr>
        <w:ind w:firstLine="708"/>
        <w:jc w:val="both"/>
        <w:rPr>
          <w:sz w:val="22"/>
          <w:szCs w:val="22"/>
        </w:rPr>
      </w:pPr>
      <w:r w:rsidRPr="00333108">
        <w:rPr>
          <w:sz w:val="22"/>
          <w:szCs w:val="22"/>
        </w:rPr>
        <w:t xml:space="preserve">     Bilgilerinize rica ederim.                                                                                     </w:t>
      </w:r>
    </w:p>
    <w:p w:rsidR="00036217" w:rsidRPr="00333108" w:rsidRDefault="00036217" w:rsidP="00036217">
      <w:pPr>
        <w:pStyle w:val="AralkYok"/>
        <w:tabs>
          <w:tab w:val="left" w:pos="7488"/>
        </w:tabs>
        <w:ind w:left="6888"/>
      </w:pPr>
      <w:r w:rsidRPr="00333108">
        <w:tab/>
      </w:r>
      <w:r w:rsidRPr="00333108">
        <w:tab/>
        <w:t>Emrullah AKPUNAR</w:t>
      </w:r>
    </w:p>
    <w:p w:rsidR="00036217" w:rsidRPr="00C3461E" w:rsidRDefault="00036217" w:rsidP="00036217">
      <w:pPr>
        <w:pStyle w:val="AralkYok"/>
        <w:tabs>
          <w:tab w:val="left" w:pos="7488"/>
        </w:tabs>
        <w:ind w:left="6888" w:firstLine="192"/>
        <w:rPr>
          <w:b/>
          <w:u w:val="single"/>
        </w:rPr>
      </w:pPr>
      <w:r w:rsidRPr="00333108">
        <w:tab/>
        <w:t xml:space="preserve">  </w:t>
      </w:r>
      <w:r w:rsidRPr="00333108">
        <w:tab/>
        <w:t xml:space="preserve">    Belediye Başkanı</w:t>
      </w:r>
    </w:p>
    <w:p w:rsidR="00036217" w:rsidRPr="00333108" w:rsidRDefault="00036217" w:rsidP="00036217">
      <w:pPr>
        <w:jc w:val="both"/>
        <w:rPr>
          <w:b/>
          <w:sz w:val="22"/>
          <w:szCs w:val="22"/>
        </w:rPr>
      </w:pPr>
      <w:proofErr w:type="gramStart"/>
      <w:r w:rsidRPr="00333108">
        <w:rPr>
          <w:b/>
          <w:sz w:val="22"/>
          <w:szCs w:val="22"/>
          <w:u w:val="single"/>
        </w:rPr>
        <w:t xml:space="preserve">GÜNDEM         </w:t>
      </w:r>
      <w:r w:rsidRPr="00333108">
        <w:rPr>
          <w:b/>
          <w:sz w:val="22"/>
          <w:szCs w:val="22"/>
        </w:rPr>
        <w:t>:</w:t>
      </w:r>
      <w:proofErr w:type="gramEnd"/>
      <w:r w:rsidRPr="00333108">
        <w:rPr>
          <w:b/>
          <w:sz w:val="22"/>
          <w:szCs w:val="22"/>
        </w:rPr>
        <w:t xml:space="preserve"> </w:t>
      </w:r>
    </w:p>
    <w:p w:rsidR="00036217" w:rsidRPr="00333108" w:rsidRDefault="00036217" w:rsidP="00036217">
      <w:pPr>
        <w:jc w:val="both"/>
        <w:rPr>
          <w:sz w:val="22"/>
          <w:szCs w:val="22"/>
        </w:rPr>
      </w:pPr>
      <w:r w:rsidRPr="00333108">
        <w:rPr>
          <w:b/>
          <w:sz w:val="22"/>
          <w:szCs w:val="22"/>
        </w:rPr>
        <w:t>1</w:t>
      </w:r>
      <w:r w:rsidRPr="00333108">
        <w:rPr>
          <w:sz w:val="22"/>
          <w:szCs w:val="22"/>
        </w:rPr>
        <w:t xml:space="preserve">- Açılış  </w:t>
      </w:r>
    </w:p>
    <w:p w:rsidR="00036217" w:rsidRPr="00333108" w:rsidRDefault="00036217" w:rsidP="00036217">
      <w:pPr>
        <w:jc w:val="both"/>
        <w:rPr>
          <w:sz w:val="22"/>
          <w:szCs w:val="22"/>
        </w:rPr>
      </w:pPr>
      <w:r w:rsidRPr="00333108">
        <w:rPr>
          <w:b/>
          <w:sz w:val="22"/>
          <w:szCs w:val="22"/>
        </w:rPr>
        <w:t>2</w:t>
      </w:r>
      <w:r w:rsidRPr="00333108">
        <w:rPr>
          <w:sz w:val="22"/>
          <w:szCs w:val="22"/>
        </w:rPr>
        <w:t>- Yoklama</w:t>
      </w:r>
    </w:p>
    <w:p w:rsidR="00036217" w:rsidRDefault="00036217" w:rsidP="00036217">
      <w:pPr>
        <w:jc w:val="both"/>
        <w:rPr>
          <w:b/>
          <w:sz w:val="22"/>
          <w:szCs w:val="22"/>
        </w:rPr>
      </w:pPr>
      <w:r w:rsidRPr="00333108">
        <w:rPr>
          <w:b/>
          <w:sz w:val="22"/>
          <w:szCs w:val="22"/>
        </w:rPr>
        <w:t>GÜNDEM MADDELERİ</w:t>
      </w:r>
    </w:p>
    <w:p w:rsidR="00036217" w:rsidRDefault="00036217" w:rsidP="00036217">
      <w:pPr>
        <w:jc w:val="both"/>
        <w:rPr>
          <w:rFonts w:eastAsia="Calibri"/>
          <w:sz w:val="22"/>
          <w:szCs w:val="22"/>
          <w:lang w:eastAsia="en-US"/>
        </w:rPr>
      </w:pPr>
      <w:r w:rsidRPr="00333108">
        <w:rPr>
          <w:b/>
          <w:sz w:val="22"/>
          <w:szCs w:val="22"/>
        </w:rPr>
        <w:t xml:space="preserve">3-  </w:t>
      </w:r>
      <w:r w:rsidRPr="00333108">
        <w:rPr>
          <w:rFonts w:eastAsia="Calibri"/>
          <w:sz w:val="22"/>
          <w:szCs w:val="22"/>
          <w:lang w:eastAsia="en-US"/>
        </w:rPr>
        <w:t xml:space="preserve">Erzurum Valiliği Kadastro Müdürlüğünün 22.05.2025 tarihli ve E-12546671-170.02-16554004 sayılı yazısı doğrultusunda 06.11.2024 tarih ve 137 sayılı meclis kararımızla belirlenen </w:t>
      </w:r>
      <w:proofErr w:type="spellStart"/>
      <w:r w:rsidRPr="00333108">
        <w:rPr>
          <w:rFonts w:eastAsia="Calibri"/>
          <w:sz w:val="22"/>
          <w:szCs w:val="22"/>
          <w:lang w:eastAsia="en-US"/>
        </w:rPr>
        <w:t>Paşayurdu</w:t>
      </w:r>
      <w:proofErr w:type="spellEnd"/>
      <w:r w:rsidRPr="00333108">
        <w:rPr>
          <w:rFonts w:eastAsia="Calibri"/>
          <w:sz w:val="22"/>
          <w:szCs w:val="22"/>
          <w:lang w:eastAsia="en-US"/>
        </w:rPr>
        <w:t xml:space="preserve"> </w:t>
      </w:r>
      <w:proofErr w:type="gramStart"/>
      <w:r w:rsidRPr="00333108">
        <w:rPr>
          <w:rFonts w:eastAsia="Calibri"/>
          <w:sz w:val="22"/>
          <w:szCs w:val="22"/>
          <w:lang w:eastAsia="en-US"/>
        </w:rPr>
        <w:t>Mahallesinden  bilirkişi</w:t>
      </w:r>
      <w:proofErr w:type="gramEnd"/>
      <w:r w:rsidRPr="00333108">
        <w:rPr>
          <w:rFonts w:eastAsia="Calibri"/>
          <w:sz w:val="22"/>
          <w:szCs w:val="22"/>
          <w:lang w:eastAsia="en-US"/>
        </w:rPr>
        <w:t xml:space="preserve"> olarak seçilen Mahmut </w:t>
      </w:r>
      <w:proofErr w:type="spellStart"/>
      <w:r w:rsidRPr="00333108">
        <w:rPr>
          <w:rFonts w:eastAsia="Calibri"/>
          <w:sz w:val="22"/>
          <w:szCs w:val="22"/>
          <w:lang w:eastAsia="en-US"/>
        </w:rPr>
        <w:t>TATAR’ın</w:t>
      </w:r>
      <w:proofErr w:type="spellEnd"/>
      <w:r w:rsidRPr="00333108">
        <w:rPr>
          <w:rFonts w:eastAsia="Calibri"/>
          <w:sz w:val="22"/>
          <w:szCs w:val="22"/>
          <w:lang w:eastAsia="en-US"/>
        </w:rPr>
        <w:t xml:space="preserve"> dilekçesine istinaden bilirkişilik yapamayacağını Kadastro Müdürlüğüne iletmiş olduklarından  </w:t>
      </w:r>
      <w:proofErr w:type="spellStart"/>
      <w:r w:rsidRPr="00333108">
        <w:rPr>
          <w:rFonts w:eastAsia="Calibri"/>
          <w:sz w:val="22"/>
          <w:szCs w:val="22"/>
          <w:lang w:eastAsia="en-US"/>
        </w:rPr>
        <w:t>Paşayurdu</w:t>
      </w:r>
      <w:proofErr w:type="spellEnd"/>
      <w:r w:rsidRPr="00333108">
        <w:rPr>
          <w:rFonts w:eastAsia="Calibri"/>
          <w:sz w:val="22"/>
          <w:szCs w:val="22"/>
          <w:lang w:eastAsia="en-US"/>
        </w:rPr>
        <w:t xml:space="preserve"> Mahallesinden</w:t>
      </w:r>
      <w:r w:rsidRPr="00333108">
        <w:rPr>
          <w:sz w:val="22"/>
          <w:szCs w:val="22"/>
          <w:shd w:val="clear" w:color="auto" w:fill="FFFFFF"/>
        </w:rPr>
        <w:t xml:space="preserve"> t</w:t>
      </w:r>
      <w:r w:rsidRPr="00333108">
        <w:rPr>
          <w:sz w:val="22"/>
          <w:szCs w:val="22"/>
        </w:rPr>
        <w:t>aşınmaz malların kadastro güncelleme işlemlerinde</w:t>
      </w:r>
      <w:r w:rsidRPr="00333108">
        <w:rPr>
          <w:rFonts w:eastAsia="Calibri"/>
          <w:sz w:val="22"/>
          <w:szCs w:val="22"/>
          <w:lang w:eastAsia="en-US"/>
        </w:rPr>
        <w:t xml:space="preserve"> görev almak üzere 1(bir) adet bilirkişinin seçilmesi hususunu görüşülmesi.</w:t>
      </w:r>
    </w:p>
    <w:p w:rsidR="00036217" w:rsidRDefault="00036217" w:rsidP="00036217">
      <w:pPr>
        <w:pStyle w:val="AralkYok"/>
        <w:jc w:val="both"/>
      </w:pPr>
      <w:r w:rsidRPr="00333108">
        <w:rPr>
          <w:b/>
        </w:rPr>
        <w:t xml:space="preserve">4- </w:t>
      </w:r>
      <w:r w:rsidRPr="00333108">
        <w:t>Ramazan ayı süresince yapılan çalışmaların araştırılması hakkındaki Eğitim, Kültür, Gençlik ve Spor Komisyonu tarafından hazırlanan komisyon raporunun görüşülmesi.</w:t>
      </w:r>
    </w:p>
    <w:p w:rsidR="00036217" w:rsidRPr="00333108" w:rsidRDefault="00036217" w:rsidP="00036217">
      <w:pPr>
        <w:jc w:val="both"/>
        <w:rPr>
          <w:sz w:val="22"/>
          <w:szCs w:val="22"/>
        </w:rPr>
      </w:pPr>
      <w:r w:rsidRPr="00333108">
        <w:rPr>
          <w:b/>
          <w:sz w:val="22"/>
          <w:szCs w:val="22"/>
        </w:rPr>
        <w:t xml:space="preserve">5- </w:t>
      </w:r>
      <w:r w:rsidRPr="00333108">
        <w:rPr>
          <w:sz w:val="22"/>
          <w:szCs w:val="22"/>
        </w:rPr>
        <w:t xml:space="preserve">Belediyemiz Norm Kadro Cetvelinde bulunan norm kadro derecelerinin değiştirilmesi </w:t>
      </w:r>
      <w:proofErr w:type="gramStart"/>
      <w:r w:rsidRPr="00333108">
        <w:rPr>
          <w:sz w:val="22"/>
          <w:szCs w:val="22"/>
        </w:rPr>
        <w:t>ve  norm</w:t>
      </w:r>
      <w:proofErr w:type="gramEnd"/>
      <w:r w:rsidRPr="00333108">
        <w:rPr>
          <w:sz w:val="22"/>
          <w:szCs w:val="22"/>
        </w:rPr>
        <w:t xml:space="preserve"> kadronun güncellenmesi hususunun görüşülmesi.</w:t>
      </w:r>
    </w:p>
    <w:p w:rsidR="00036217" w:rsidRPr="00333108" w:rsidRDefault="00036217" w:rsidP="00036217">
      <w:pPr>
        <w:pStyle w:val="nor"/>
        <w:spacing w:line="305" w:lineRule="atLeast"/>
        <w:jc w:val="both"/>
        <w:rPr>
          <w:sz w:val="22"/>
          <w:szCs w:val="22"/>
        </w:rPr>
      </w:pPr>
      <w:r w:rsidRPr="00333108">
        <w:rPr>
          <w:b/>
          <w:sz w:val="22"/>
          <w:szCs w:val="22"/>
        </w:rPr>
        <w:t>6-</w:t>
      </w:r>
      <w:r w:rsidRPr="00333108">
        <w:rPr>
          <w:sz w:val="22"/>
          <w:szCs w:val="22"/>
        </w:rPr>
        <w:t xml:space="preserve"> 2025 Yılı Gelir Tarifesinde Zabıta Müdürlüğü kısmı altında yer almayan 2. Sınıf Gayri Sıhhi </w:t>
      </w:r>
      <w:proofErr w:type="gramStart"/>
      <w:r w:rsidRPr="00333108">
        <w:rPr>
          <w:sz w:val="22"/>
          <w:szCs w:val="22"/>
        </w:rPr>
        <w:t>Müessese  olan</w:t>
      </w:r>
      <w:proofErr w:type="gramEnd"/>
      <w:r w:rsidRPr="00333108">
        <w:rPr>
          <w:sz w:val="22"/>
          <w:szCs w:val="22"/>
        </w:rPr>
        <w:t xml:space="preserve"> Yakma Tesisleri ile Termik Santraller, 3. Sınıf Gayri Sıhhi Müessese Elektrik Santralleri, Banka Şubeleri, Finans Kurumları, Hazır Beton Santralleri, Masaj Salonları, Şans Oyunları Bayileri, Mesul Müdürlük Belgesi ve Ruhsat Yenileme ücretlerinin gelir tarifesine eklenerek alınacak olan ücretlerin belirlenmesi hususunun görüşülmesi.</w:t>
      </w:r>
    </w:p>
    <w:p w:rsidR="00036217" w:rsidRPr="00333108" w:rsidRDefault="00036217" w:rsidP="00036217">
      <w:pPr>
        <w:pStyle w:val="nor"/>
        <w:spacing w:line="305" w:lineRule="atLeast"/>
        <w:jc w:val="both"/>
        <w:rPr>
          <w:color w:val="FF0000"/>
          <w:sz w:val="22"/>
          <w:szCs w:val="22"/>
        </w:rPr>
      </w:pPr>
      <w:r w:rsidRPr="00333108">
        <w:rPr>
          <w:b/>
          <w:sz w:val="22"/>
          <w:szCs w:val="22"/>
        </w:rPr>
        <w:t xml:space="preserve">7- </w:t>
      </w:r>
      <w:r w:rsidRPr="00333108">
        <w:rPr>
          <w:sz w:val="22"/>
          <w:szCs w:val="22"/>
        </w:rPr>
        <w:t xml:space="preserve">2025 Yılı Gelir Tarifesinde bulunmayan İşletme ve </w:t>
      </w:r>
      <w:proofErr w:type="spellStart"/>
      <w:r w:rsidRPr="00333108">
        <w:rPr>
          <w:sz w:val="22"/>
          <w:szCs w:val="22"/>
        </w:rPr>
        <w:t>İştiraklar</w:t>
      </w:r>
      <w:proofErr w:type="spellEnd"/>
      <w:r w:rsidRPr="00333108">
        <w:rPr>
          <w:sz w:val="22"/>
          <w:szCs w:val="22"/>
        </w:rPr>
        <w:t xml:space="preserve"> Müdürlüğüne </w:t>
      </w:r>
      <w:proofErr w:type="gramStart"/>
      <w:r w:rsidRPr="00333108">
        <w:rPr>
          <w:sz w:val="22"/>
          <w:szCs w:val="22"/>
        </w:rPr>
        <w:t>ait  Kağıt</w:t>
      </w:r>
      <w:proofErr w:type="gramEnd"/>
      <w:r w:rsidRPr="00333108">
        <w:rPr>
          <w:sz w:val="22"/>
          <w:szCs w:val="22"/>
        </w:rPr>
        <w:t>-Karton Ambalaj, Plastik Ambalaj, Ahşap Ambalaj, Metalik Ambalaj, Karışık Ambalaj ve Tekstil Ambalaj atıkların fiyatların değerlendirilerek gelir tarifesine eklenmesi hususunun görüşülmesi.</w:t>
      </w:r>
    </w:p>
    <w:p w:rsidR="00036217" w:rsidRPr="00333108" w:rsidRDefault="00036217" w:rsidP="00036217">
      <w:pPr>
        <w:pStyle w:val="nor"/>
        <w:spacing w:line="305" w:lineRule="atLeast"/>
        <w:jc w:val="both"/>
        <w:rPr>
          <w:sz w:val="22"/>
          <w:szCs w:val="22"/>
        </w:rPr>
      </w:pPr>
      <w:r w:rsidRPr="00333108">
        <w:rPr>
          <w:sz w:val="22"/>
          <w:szCs w:val="22"/>
        </w:rPr>
        <w:t>8- Belediyemiz Kentsel Tasarım Müdürlüğü tarafından hazırlanan Ek Bütçenin görüşülmesi</w:t>
      </w:r>
    </w:p>
    <w:p w:rsidR="00036217" w:rsidRPr="00333108" w:rsidRDefault="00036217" w:rsidP="00036217">
      <w:pPr>
        <w:pStyle w:val="nor"/>
        <w:spacing w:line="305" w:lineRule="atLeast"/>
        <w:jc w:val="both"/>
        <w:rPr>
          <w:sz w:val="22"/>
          <w:szCs w:val="22"/>
        </w:rPr>
      </w:pPr>
      <w:r w:rsidRPr="00333108">
        <w:rPr>
          <w:sz w:val="22"/>
          <w:szCs w:val="22"/>
        </w:rPr>
        <w:t xml:space="preserve">9- Zemin katlarda verilecek Ticari Olur yetkisinin belediye başkanımız </w:t>
      </w:r>
      <w:proofErr w:type="gramStart"/>
      <w:r w:rsidRPr="00333108">
        <w:rPr>
          <w:sz w:val="22"/>
          <w:szCs w:val="22"/>
        </w:rPr>
        <w:t>sayın</w:t>
      </w:r>
      <w:proofErr w:type="gramEnd"/>
      <w:r w:rsidRPr="00333108">
        <w:rPr>
          <w:sz w:val="22"/>
          <w:szCs w:val="22"/>
        </w:rPr>
        <w:t xml:space="preserve"> Emrullah </w:t>
      </w:r>
      <w:proofErr w:type="spellStart"/>
      <w:r w:rsidRPr="00333108">
        <w:rPr>
          <w:sz w:val="22"/>
          <w:szCs w:val="22"/>
        </w:rPr>
        <w:t>AKPUNAR’a</w:t>
      </w:r>
      <w:proofErr w:type="spellEnd"/>
      <w:r w:rsidRPr="00333108">
        <w:rPr>
          <w:sz w:val="22"/>
          <w:szCs w:val="22"/>
        </w:rPr>
        <w:t xml:space="preserve"> verilmesi hususunun görüşülmesi.</w:t>
      </w:r>
    </w:p>
    <w:p w:rsidR="00036217" w:rsidRPr="00333108" w:rsidRDefault="00036217" w:rsidP="00036217">
      <w:pPr>
        <w:pStyle w:val="nor"/>
        <w:spacing w:line="305" w:lineRule="atLeast"/>
        <w:jc w:val="both"/>
        <w:rPr>
          <w:sz w:val="22"/>
          <w:szCs w:val="22"/>
        </w:rPr>
      </w:pPr>
      <w:r w:rsidRPr="00333108">
        <w:rPr>
          <w:sz w:val="22"/>
          <w:szCs w:val="22"/>
        </w:rPr>
        <w:t>10-Zemin katta oluşacak ticari alanın m² birim fiyatının belirlenerek gelir tarifesine eklenmesi hususunun görüşülmesi.</w:t>
      </w:r>
    </w:p>
    <w:p w:rsidR="00036217" w:rsidRPr="00333108" w:rsidRDefault="00036217" w:rsidP="00036217">
      <w:pPr>
        <w:pStyle w:val="nor"/>
        <w:spacing w:line="305" w:lineRule="atLeast"/>
        <w:jc w:val="both"/>
        <w:rPr>
          <w:sz w:val="22"/>
          <w:szCs w:val="22"/>
        </w:rPr>
      </w:pPr>
      <w:r w:rsidRPr="00333108">
        <w:rPr>
          <w:sz w:val="22"/>
          <w:szCs w:val="22"/>
        </w:rPr>
        <w:t xml:space="preserve">11- Ticari cephelerde yapılacak olan kapalı sundurma </w:t>
      </w:r>
      <w:proofErr w:type="gramStart"/>
      <w:r w:rsidRPr="00333108">
        <w:rPr>
          <w:sz w:val="22"/>
          <w:szCs w:val="22"/>
        </w:rPr>
        <w:t>için  m</w:t>
      </w:r>
      <w:proofErr w:type="gramEnd"/>
      <w:r w:rsidRPr="00333108">
        <w:rPr>
          <w:sz w:val="22"/>
          <w:szCs w:val="22"/>
        </w:rPr>
        <w:t>² birim fiyatının belirlenerek gelir tarifesine eklenmesi hususunun görüşülmesi.</w:t>
      </w:r>
    </w:p>
    <w:p w:rsidR="00036217" w:rsidRPr="00333108" w:rsidRDefault="00036217" w:rsidP="00036217">
      <w:pPr>
        <w:pStyle w:val="nor"/>
        <w:spacing w:line="305" w:lineRule="atLeast"/>
        <w:jc w:val="both"/>
        <w:rPr>
          <w:sz w:val="22"/>
          <w:szCs w:val="22"/>
        </w:rPr>
      </w:pPr>
      <w:r w:rsidRPr="00333108">
        <w:rPr>
          <w:sz w:val="22"/>
          <w:szCs w:val="22"/>
        </w:rPr>
        <w:t xml:space="preserve">12- Aziziye İlçesi Ilıca Mahallesi ve Yarımca Mahallesinde uygulanacak olan Kentsel Dönüşüm projelerinde belediyemizde olan uygulama yetkisinin iştirakimiz olan Ilıca Termal </w:t>
      </w:r>
      <w:proofErr w:type="spellStart"/>
      <w:r w:rsidRPr="00333108">
        <w:rPr>
          <w:sz w:val="22"/>
          <w:szCs w:val="22"/>
        </w:rPr>
        <w:t>A.Ş.’ye</w:t>
      </w:r>
      <w:proofErr w:type="spellEnd"/>
      <w:r w:rsidRPr="00333108">
        <w:rPr>
          <w:sz w:val="22"/>
          <w:szCs w:val="22"/>
        </w:rPr>
        <w:t xml:space="preserve"> verilmesi hususunun görüşülmesi.</w:t>
      </w:r>
    </w:p>
    <w:p w:rsidR="00036217" w:rsidRPr="00333108" w:rsidRDefault="00036217" w:rsidP="00036217">
      <w:pPr>
        <w:pStyle w:val="nor"/>
        <w:spacing w:line="305" w:lineRule="atLeast"/>
        <w:jc w:val="both"/>
        <w:rPr>
          <w:sz w:val="22"/>
          <w:szCs w:val="22"/>
        </w:rPr>
      </w:pPr>
      <w:r w:rsidRPr="00333108">
        <w:rPr>
          <w:sz w:val="22"/>
          <w:szCs w:val="22"/>
        </w:rPr>
        <w:t xml:space="preserve">13- </w:t>
      </w:r>
      <w:proofErr w:type="spellStart"/>
      <w:r w:rsidRPr="00333108">
        <w:rPr>
          <w:sz w:val="22"/>
          <w:szCs w:val="22"/>
        </w:rPr>
        <w:t>Kayapa</w:t>
      </w:r>
      <w:proofErr w:type="spellEnd"/>
      <w:r w:rsidRPr="00333108">
        <w:rPr>
          <w:sz w:val="22"/>
          <w:szCs w:val="22"/>
        </w:rPr>
        <w:t xml:space="preserve"> Mahallesi, 0 ada 1274, 1296, 1297, 823, 916, 954, 955, 968, 969 parseller üzerinde Küçük Sanayi Alanı (Asfalt </w:t>
      </w:r>
      <w:proofErr w:type="spellStart"/>
      <w:r w:rsidRPr="00333108">
        <w:rPr>
          <w:sz w:val="22"/>
          <w:szCs w:val="22"/>
        </w:rPr>
        <w:t>Plenti</w:t>
      </w:r>
      <w:proofErr w:type="spellEnd"/>
      <w:r w:rsidRPr="00333108">
        <w:rPr>
          <w:sz w:val="22"/>
          <w:szCs w:val="22"/>
        </w:rPr>
        <w:t>) ve Tır/Kamyon Parkı amaçlı imar planı yapım talebinin görüşülmesi</w:t>
      </w:r>
      <w:proofErr w:type="gramStart"/>
      <w:r w:rsidRPr="00333108">
        <w:rPr>
          <w:sz w:val="22"/>
          <w:szCs w:val="22"/>
        </w:rPr>
        <w:t>..</w:t>
      </w:r>
      <w:proofErr w:type="gramEnd"/>
    </w:p>
    <w:p w:rsidR="00036217" w:rsidRDefault="00036217" w:rsidP="00036217">
      <w:pPr>
        <w:pStyle w:val="nor"/>
        <w:spacing w:line="305" w:lineRule="atLeast"/>
        <w:jc w:val="both"/>
        <w:rPr>
          <w:sz w:val="22"/>
          <w:szCs w:val="22"/>
        </w:rPr>
      </w:pPr>
      <w:r w:rsidRPr="00333108">
        <w:rPr>
          <w:sz w:val="22"/>
          <w:szCs w:val="22"/>
        </w:rPr>
        <w:t xml:space="preserve">14- Kahramanlar Mahallesi, 8384 ada 3 </w:t>
      </w:r>
      <w:proofErr w:type="spellStart"/>
      <w:r w:rsidRPr="00333108">
        <w:rPr>
          <w:sz w:val="22"/>
          <w:szCs w:val="22"/>
        </w:rPr>
        <w:t>no’lu</w:t>
      </w:r>
      <w:proofErr w:type="spellEnd"/>
      <w:r w:rsidRPr="00333108">
        <w:rPr>
          <w:sz w:val="22"/>
          <w:szCs w:val="22"/>
        </w:rPr>
        <w:t xml:space="preserve"> parsel üzerinde Teknik Altyapı Alanı (RMS-A İstasyonu, Kontrol Binası ve Kapalı Garaj) amaçlı imar planı yapım talebinin görüşülmesi.</w:t>
      </w:r>
    </w:p>
    <w:p w:rsidR="00730A44" w:rsidRPr="00D3057A" w:rsidRDefault="00036217" w:rsidP="00036217">
      <w:pPr>
        <w:jc w:val="both"/>
        <w:rPr>
          <w:b/>
        </w:rPr>
      </w:pPr>
      <w:r>
        <w:rPr>
          <w:sz w:val="22"/>
          <w:szCs w:val="22"/>
        </w:rPr>
        <w:t xml:space="preserve">15- </w:t>
      </w:r>
      <w:r w:rsidRPr="00076488">
        <w:rPr>
          <w:szCs w:val="24"/>
        </w:rPr>
        <w:t xml:space="preserve">Belediyemiz ile </w:t>
      </w:r>
      <w:r>
        <w:t>Erzincan Kemaliye, Tercan ve Kargın</w:t>
      </w:r>
      <w:r w:rsidRPr="00076488">
        <w:rPr>
          <w:szCs w:val="24"/>
        </w:rPr>
        <w:t xml:space="preserve"> Belediye</w:t>
      </w:r>
      <w:r>
        <w:t>ler</w:t>
      </w:r>
      <w:r w:rsidRPr="00076488">
        <w:rPr>
          <w:szCs w:val="24"/>
        </w:rPr>
        <w:t xml:space="preserve">i arasında Kardeş </w:t>
      </w:r>
      <w:r>
        <w:t>Şehir</w:t>
      </w:r>
      <w:r w:rsidRPr="00076488">
        <w:rPr>
          <w:szCs w:val="24"/>
        </w:rPr>
        <w:t xml:space="preserve"> ilişkisi kurulması hususunun görüşülmesi.</w:t>
      </w:r>
    </w:p>
    <w:sectPr w:rsidR="00730A44" w:rsidRPr="00D3057A" w:rsidSect="00096C89">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8DA"/>
    <w:rsid w:val="00036217"/>
    <w:rsid w:val="000D3040"/>
    <w:rsid w:val="0012221F"/>
    <w:rsid w:val="00144BCA"/>
    <w:rsid w:val="0017776A"/>
    <w:rsid w:val="00331128"/>
    <w:rsid w:val="00336A57"/>
    <w:rsid w:val="00421356"/>
    <w:rsid w:val="004306EC"/>
    <w:rsid w:val="00514FAF"/>
    <w:rsid w:val="00725BE5"/>
    <w:rsid w:val="007276FF"/>
    <w:rsid w:val="00730A44"/>
    <w:rsid w:val="007B58DA"/>
    <w:rsid w:val="008405FA"/>
    <w:rsid w:val="00951D4A"/>
    <w:rsid w:val="00B13468"/>
    <w:rsid w:val="00B554BA"/>
    <w:rsid w:val="00DE583B"/>
    <w:rsid w:val="00FE02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2F822"/>
  <w15:chartTrackingRefBased/>
  <w15:docId w15:val="{23812DB5-8A8E-4E14-99CD-B774926B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6E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306EC"/>
    <w:pPr>
      <w:spacing w:after="0" w:line="240" w:lineRule="auto"/>
    </w:pPr>
  </w:style>
  <w:style w:type="paragraph" w:customStyle="1" w:styleId="nor">
    <w:name w:val="nor"/>
    <w:basedOn w:val="Normal"/>
    <w:rsid w:val="00514FAF"/>
    <w:pPr>
      <w:widowControl/>
      <w:suppressAutoHyphens w:val="0"/>
      <w:overflowPunct/>
      <w:autoSpaceDE/>
      <w:autoSpaceDN/>
      <w:adjustRightInd/>
      <w:spacing w:before="100" w:beforeAutospacing="1" w:after="100" w:afterAutospacing="1"/>
    </w:pPr>
    <w:rPr>
      <w:szCs w:val="24"/>
    </w:rPr>
  </w:style>
  <w:style w:type="paragraph" w:styleId="BalonMetni">
    <w:name w:val="Balloon Text"/>
    <w:basedOn w:val="Normal"/>
    <w:link w:val="BalonMetniChar"/>
    <w:uiPriority w:val="99"/>
    <w:semiHidden/>
    <w:unhideWhenUsed/>
    <w:rsid w:val="008405F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405FA"/>
    <w:rPr>
      <w:rFonts w:ascii="Segoe UI" w:eastAsia="Times New Roman" w:hAnsi="Segoe UI" w:cs="Segoe UI"/>
      <w:sz w:val="18"/>
      <w:szCs w:val="18"/>
      <w:lang w:eastAsia="tr-TR"/>
    </w:rPr>
  </w:style>
  <w:style w:type="paragraph" w:styleId="KonuBal">
    <w:name w:val="Title"/>
    <w:basedOn w:val="Normal"/>
    <w:link w:val="KonuBalChar"/>
    <w:qFormat/>
    <w:rsid w:val="00144BCA"/>
    <w:pPr>
      <w:widowControl/>
      <w:suppressAutoHyphens w:val="0"/>
      <w:overflowPunct/>
      <w:autoSpaceDE/>
      <w:autoSpaceDN/>
      <w:adjustRightInd/>
      <w:jc w:val="center"/>
    </w:pPr>
    <w:rPr>
      <w:b/>
    </w:rPr>
  </w:style>
  <w:style w:type="character" w:customStyle="1" w:styleId="KonuBalChar">
    <w:name w:val="Konu Başlığı Char"/>
    <w:basedOn w:val="VarsaylanParagrafYazTipi"/>
    <w:link w:val="KonuBal"/>
    <w:rsid w:val="00144BCA"/>
    <w:rPr>
      <w:rFonts w:ascii="Times New Roman" w:eastAsia="Times New Roman" w:hAnsi="Times New Roman" w:cs="Times New Roman"/>
      <w:b/>
      <w:sz w:val="24"/>
      <w:szCs w:val="20"/>
      <w:lang w:eastAsia="tr-TR"/>
    </w:rPr>
  </w:style>
  <w:style w:type="character" w:customStyle="1" w:styleId="richtext">
    <w:name w:val="richtext"/>
    <w:rsid w:val="00951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82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425AC-F74D-4470-A3D0-D39C7C7D3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507</Words>
  <Characters>2893</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PC_YAZIISLERI</dc:creator>
  <cp:keywords/>
  <dc:description/>
  <cp:lastModifiedBy>PC_YAZIISLERI</cp:lastModifiedBy>
  <cp:revision>25</cp:revision>
  <cp:lastPrinted>2025-05-06T05:41:00Z</cp:lastPrinted>
  <dcterms:created xsi:type="dcterms:W3CDTF">2025-03-05T12:58:00Z</dcterms:created>
  <dcterms:modified xsi:type="dcterms:W3CDTF">2025-05-30T13:52:00Z</dcterms:modified>
</cp:coreProperties>
</file>